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5999C" w14:textId="737F218C" w:rsidR="00F4562B" w:rsidRPr="00427231" w:rsidRDefault="0079024A" w:rsidP="00B137F4">
      <w:pPr>
        <w:spacing w:after="0"/>
        <w:jc w:val="both"/>
        <w:rPr>
          <w:b/>
          <w:color w:val="auto"/>
          <w:kern w:val="2"/>
          <w:szCs w:val="24"/>
          <w14:ligatures w14:val="standardContextual"/>
        </w:rPr>
      </w:pPr>
      <w:r w:rsidRPr="00427231">
        <w:rPr>
          <w:b/>
          <w:color w:val="auto"/>
          <w:kern w:val="2"/>
          <w:szCs w:val="24"/>
          <w14:ligatures w14:val="standardContextual"/>
        </w:rPr>
        <w:t>We also understand that it can sometimes be hard to decide whether your child is well enough for school. We’ve included a short summary of the key points below to make things easier</w:t>
      </w:r>
      <w:r w:rsidR="00E16502" w:rsidRPr="00427231">
        <w:rPr>
          <w:b/>
          <w:color w:val="auto"/>
          <w:kern w:val="2"/>
          <w:szCs w:val="24"/>
          <w14:ligatures w14:val="standardContextu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505"/>
      </w:tblGrid>
      <w:tr w:rsidR="00BC11B7" w:rsidRPr="00BC11B7" w14:paraId="7ABDFEB4" w14:textId="77777777" w:rsidTr="00BC11B7">
        <w:tc>
          <w:tcPr>
            <w:tcW w:w="1555" w:type="dxa"/>
          </w:tcPr>
          <w:p w14:paraId="16DA25CF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Coughs and colds</w:t>
            </w:r>
          </w:p>
        </w:tc>
        <w:tc>
          <w:tcPr>
            <w:tcW w:w="8505" w:type="dxa"/>
          </w:tcPr>
          <w:p w14:paraId="49E929AD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It's fine to send your child to school with a minor </w:t>
            </w:r>
            <w:hyperlink r:id="rId10" w:history="1">
              <w:r w:rsidRPr="00BC11B7">
                <w:rPr>
                  <w:color w:val="0563C1" w:themeColor="hyperlink"/>
                  <w:sz w:val="22"/>
                  <w:u w:val="single"/>
                </w:rPr>
                <w:t>cough</w:t>
              </w:r>
            </w:hyperlink>
            <w:r w:rsidRPr="00BC11B7">
              <w:rPr>
                <w:color w:val="auto"/>
                <w:sz w:val="22"/>
              </w:rPr>
              <w:t> or </w:t>
            </w:r>
            <w:hyperlink r:id="rId11" w:history="1">
              <w:r w:rsidRPr="00BC11B7">
                <w:rPr>
                  <w:color w:val="0563C1" w:themeColor="hyperlink"/>
                  <w:sz w:val="22"/>
                  <w:u w:val="single"/>
                </w:rPr>
                <w:t>common cold</w:t>
              </w:r>
            </w:hyperlink>
            <w:r w:rsidRPr="00BC11B7">
              <w:rPr>
                <w:color w:val="auto"/>
                <w:sz w:val="22"/>
              </w:rPr>
              <w:t>. But if they have a fever, keep them off school until the fever goes.</w:t>
            </w:r>
          </w:p>
          <w:p w14:paraId="10F0A386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Encourage your child to throw away any used tissues and to wash their hands regularly.</w:t>
            </w:r>
          </w:p>
        </w:tc>
      </w:tr>
      <w:tr w:rsidR="00BC11B7" w:rsidRPr="00BC11B7" w14:paraId="4568962A" w14:textId="77777777" w:rsidTr="00BC11B7">
        <w:tc>
          <w:tcPr>
            <w:tcW w:w="1555" w:type="dxa"/>
          </w:tcPr>
          <w:p w14:paraId="65E133FA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High temperature</w:t>
            </w:r>
          </w:p>
        </w:tc>
        <w:tc>
          <w:tcPr>
            <w:tcW w:w="8505" w:type="dxa"/>
          </w:tcPr>
          <w:p w14:paraId="0B93EFF1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If your child has a </w:t>
            </w:r>
            <w:hyperlink r:id="rId12" w:history="1">
              <w:r w:rsidRPr="00BC11B7">
                <w:rPr>
                  <w:color w:val="0563C1" w:themeColor="hyperlink"/>
                  <w:sz w:val="22"/>
                  <w:u w:val="single"/>
                </w:rPr>
                <w:t>high temperature</w:t>
              </w:r>
            </w:hyperlink>
            <w:r w:rsidRPr="00BC11B7">
              <w:rPr>
                <w:color w:val="auto"/>
                <w:sz w:val="22"/>
              </w:rPr>
              <w:t>, 38 degrees or above, keep them off school until it goes away.</w:t>
            </w:r>
          </w:p>
        </w:tc>
      </w:tr>
      <w:tr w:rsidR="00BC11B7" w:rsidRPr="00BC11B7" w14:paraId="46E56626" w14:textId="77777777" w:rsidTr="00BC11B7">
        <w:tc>
          <w:tcPr>
            <w:tcW w:w="1555" w:type="dxa"/>
          </w:tcPr>
          <w:p w14:paraId="5855AA24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Chickenpox</w:t>
            </w:r>
          </w:p>
        </w:tc>
        <w:tc>
          <w:tcPr>
            <w:tcW w:w="8505" w:type="dxa"/>
          </w:tcPr>
          <w:p w14:paraId="696CFB98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If your child has </w:t>
            </w:r>
            <w:hyperlink r:id="rId13" w:history="1">
              <w:r w:rsidRPr="00BC11B7">
                <w:rPr>
                  <w:color w:val="0563C1" w:themeColor="hyperlink"/>
                  <w:sz w:val="22"/>
                  <w:u w:val="single"/>
                </w:rPr>
                <w:t>chickenpox</w:t>
              </w:r>
            </w:hyperlink>
            <w:r w:rsidRPr="00BC11B7">
              <w:rPr>
                <w:color w:val="auto"/>
                <w:sz w:val="22"/>
              </w:rPr>
              <w:t>, keep them off school until all the spots have crusted over.</w:t>
            </w:r>
          </w:p>
          <w:p w14:paraId="14FCF23A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This is usually about 5 days after the spots first appeared.</w:t>
            </w:r>
          </w:p>
        </w:tc>
      </w:tr>
      <w:tr w:rsidR="00BC11B7" w:rsidRPr="00BC11B7" w14:paraId="238CC43B" w14:textId="77777777" w:rsidTr="00BC11B7">
        <w:tc>
          <w:tcPr>
            <w:tcW w:w="1555" w:type="dxa"/>
          </w:tcPr>
          <w:p w14:paraId="698C99CB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Cold sores</w:t>
            </w:r>
          </w:p>
        </w:tc>
        <w:tc>
          <w:tcPr>
            <w:tcW w:w="8505" w:type="dxa"/>
          </w:tcPr>
          <w:p w14:paraId="51F4E05B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There's no need to keep your child off school if they have a </w:t>
            </w:r>
            <w:hyperlink r:id="rId14" w:history="1">
              <w:r w:rsidRPr="00BC11B7">
                <w:rPr>
                  <w:color w:val="0563C1" w:themeColor="hyperlink"/>
                  <w:sz w:val="22"/>
                  <w:u w:val="single"/>
                </w:rPr>
                <w:t>cold sore</w:t>
              </w:r>
            </w:hyperlink>
            <w:r w:rsidRPr="00BC11B7">
              <w:rPr>
                <w:color w:val="auto"/>
                <w:sz w:val="22"/>
              </w:rPr>
              <w:t>.</w:t>
            </w:r>
          </w:p>
          <w:p w14:paraId="3A4FD435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Encourage them not to touch the blister or kiss anyone while they have the cold sore, or to share things like cups and towels.</w:t>
            </w:r>
          </w:p>
        </w:tc>
      </w:tr>
      <w:tr w:rsidR="00BC11B7" w:rsidRPr="00BC11B7" w14:paraId="3B820CCA" w14:textId="77777777" w:rsidTr="00BC11B7">
        <w:tc>
          <w:tcPr>
            <w:tcW w:w="1555" w:type="dxa"/>
          </w:tcPr>
          <w:p w14:paraId="6A50D024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Conjunctivitis</w:t>
            </w:r>
          </w:p>
        </w:tc>
        <w:tc>
          <w:tcPr>
            <w:tcW w:w="8505" w:type="dxa"/>
          </w:tcPr>
          <w:p w14:paraId="394DE492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You don't need to keep your child away from school if they have </w:t>
            </w:r>
            <w:hyperlink r:id="rId15" w:history="1">
              <w:r w:rsidRPr="00BC11B7">
                <w:rPr>
                  <w:color w:val="0563C1" w:themeColor="hyperlink"/>
                  <w:sz w:val="22"/>
                  <w:u w:val="single"/>
                </w:rPr>
                <w:t>conjunctivitis</w:t>
              </w:r>
            </w:hyperlink>
            <w:r w:rsidRPr="00BC11B7">
              <w:rPr>
                <w:color w:val="auto"/>
                <w:sz w:val="22"/>
              </w:rPr>
              <w:t>.</w:t>
            </w:r>
          </w:p>
          <w:p w14:paraId="7C4699AA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Do get advice from your pharmacist. Encourage your child not to rub their eyes and to wash their hands regularly.</w:t>
            </w:r>
          </w:p>
        </w:tc>
      </w:tr>
      <w:tr w:rsidR="00BC11B7" w:rsidRPr="00BC11B7" w14:paraId="689ACE95" w14:textId="77777777" w:rsidTr="00BC11B7">
        <w:tc>
          <w:tcPr>
            <w:tcW w:w="1555" w:type="dxa"/>
          </w:tcPr>
          <w:p w14:paraId="073168F1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Covid 19</w:t>
            </w:r>
          </w:p>
        </w:tc>
        <w:tc>
          <w:tcPr>
            <w:tcW w:w="8505" w:type="dxa"/>
          </w:tcPr>
          <w:p w14:paraId="0D93AAF0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If your child has mild symptoms, such as a runny nose, sore throat, or slight cough, and feels well enough, they can go to school.</w:t>
            </w:r>
          </w:p>
          <w:p w14:paraId="7511744E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Your child should try to stay at home and avoid contact with other people if they have </w:t>
            </w:r>
            <w:hyperlink r:id="rId16" w:history="1">
              <w:r w:rsidRPr="00BC11B7">
                <w:rPr>
                  <w:color w:val="0563C1" w:themeColor="hyperlink"/>
                  <w:sz w:val="22"/>
                  <w:u w:val="single"/>
                </w:rPr>
                <w:t>symptoms of COVID-19</w:t>
              </w:r>
            </w:hyperlink>
            <w:r w:rsidRPr="00BC11B7">
              <w:rPr>
                <w:color w:val="auto"/>
                <w:sz w:val="22"/>
              </w:rPr>
              <w:t> and they either:</w:t>
            </w:r>
          </w:p>
          <w:p w14:paraId="39A7BA3D" w14:textId="69E31AAF" w:rsidR="00BC11B7" w:rsidRPr="00BC11B7" w:rsidRDefault="00BC11B7" w:rsidP="00BC11B7">
            <w:pPr>
              <w:numPr>
                <w:ilvl w:val="0"/>
                <w:numId w:val="1"/>
              </w:num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have a high temperature.</w:t>
            </w:r>
          </w:p>
          <w:p w14:paraId="72A09132" w14:textId="77777777" w:rsidR="00BC11B7" w:rsidRPr="00BC11B7" w:rsidRDefault="00BC11B7" w:rsidP="00BC11B7">
            <w:pPr>
              <w:numPr>
                <w:ilvl w:val="0"/>
                <w:numId w:val="1"/>
              </w:num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do not feel well enough to go to school or do their normal activities.</w:t>
            </w:r>
          </w:p>
          <w:p w14:paraId="14EF1F9B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What to do if your child has tested positive</w:t>
            </w:r>
          </w:p>
          <w:p w14:paraId="349C3B46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Your child is no longer required to do a COVID-19 rapid lateral flow test if they have symptoms. But if your child has tested positive for COVID-19, they should try to stay at home and avoid contact with other people for 3 days after the day they took the test.</w:t>
            </w:r>
          </w:p>
        </w:tc>
      </w:tr>
      <w:tr w:rsidR="00BC11B7" w:rsidRPr="00BC11B7" w14:paraId="610EC974" w14:textId="77777777" w:rsidTr="00BC11B7">
        <w:tc>
          <w:tcPr>
            <w:tcW w:w="1555" w:type="dxa"/>
          </w:tcPr>
          <w:p w14:paraId="15F42863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Ear infection</w:t>
            </w:r>
          </w:p>
        </w:tc>
        <w:tc>
          <w:tcPr>
            <w:tcW w:w="8505" w:type="dxa"/>
          </w:tcPr>
          <w:p w14:paraId="52BE13EA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If your child has an </w:t>
            </w:r>
            <w:hyperlink r:id="rId17" w:history="1">
              <w:r w:rsidRPr="00BC11B7">
                <w:rPr>
                  <w:color w:val="0563C1" w:themeColor="hyperlink"/>
                  <w:sz w:val="22"/>
                  <w:u w:val="single"/>
                </w:rPr>
                <w:t>ear infection</w:t>
              </w:r>
            </w:hyperlink>
            <w:r w:rsidRPr="00BC11B7">
              <w:rPr>
                <w:color w:val="auto"/>
                <w:sz w:val="22"/>
              </w:rPr>
              <w:t> and a high temperature or severe earache, keep them off school until they're feeling better, or their high temperature goes away.</w:t>
            </w:r>
          </w:p>
        </w:tc>
      </w:tr>
      <w:tr w:rsidR="00BC11B7" w:rsidRPr="00BC11B7" w14:paraId="6D1DB687" w14:textId="77777777" w:rsidTr="00BC11B7">
        <w:tc>
          <w:tcPr>
            <w:tcW w:w="1555" w:type="dxa"/>
          </w:tcPr>
          <w:p w14:paraId="0F5351FE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Hand, foot and mouth disease</w:t>
            </w:r>
          </w:p>
        </w:tc>
        <w:tc>
          <w:tcPr>
            <w:tcW w:w="8505" w:type="dxa"/>
          </w:tcPr>
          <w:p w14:paraId="0A7D3181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If your child has </w:t>
            </w:r>
            <w:hyperlink r:id="rId18" w:history="1">
              <w:r w:rsidRPr="00BC11B7">
                <w:rPr>
                  <w:color w:val="0563C1" w:themeColor="hyperlink"/>
                  <w:sz w:val="22"/>
                  <w:u w:val="single"/>
                </w:rPr>
                <w:t>hand, foot and mouth disease</w:t>
              </w:r>
            </w:hyperlink>
            <w:r w:rsidRPr="00BC11B7">
              <w:rPr>
                <w:color w:val="auto"/>
                <w:sz w:val="22"/>
              </w:rPr>
              <w:t> but seems well enough to go to school, there's no need to keep them off.</w:t>
            </w:r>
          </w:p>
          <w:p w14:paraId="7FE0C620" w14:textId="060CE84B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Encourage your child to throw away any used tissues straight away and to wash their hands regularly.</w:t>
            </w:r>
          </w:p>
        </w:tc>
      </w:tr>
    </w:tbl>
    <w:p w14:paraId="393BAF03" w14:textId="77777777" w:rsidR="00F4562B" w:rsidRDefault="00F456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505"/>
      </w:tblGrid>
      <w:tr w:rsidR="00BC11B7" w:rsidRPr="00BC11B7" w14:paraId="70CA55F5" w14:textId="77777777" w:rsidTr="00BC11B7">
        <w:tc>
          <w:tcPr>
            <w:tcW w:w="1555" w:type="dxa"/>
          </w:tcPr>
          <w:p w14:paraId="27F05174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Impetigo</w:t>
            </w:r>
          </w:p>
        </w:tc>
        <w:tc>
          <w:tcPr>
            <w:tcW w:w="8505" w:type="dxa"/>
          </w:tcPr>
          <w:p w14:paraId="4971A515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If your child has </w:t>
            </w:r>
            <w:hyperlink r:id="rId19" w:history="1">
              <w:r w:rsidRPr="00BC11B7">
                <w:rPr>
                  <w:color w:val="0563C1" w:themeColor="hyperlink"/>
                  <w:sz w:val="22"/>
                  <w:u w:val="single"/>
                </w:rPr>
                <w:t>impetigo</w:t>
              </w:r>
            </w:hyperlink>
            <w:r w:rsidRPr="00BC11B7">
              <w:rPr>
                <w:color w:val="auto"/>
                <w:sz w:val="22"/>
              </w:rPr>
              <w:t>, they'll need treatment from a GP, often with antibiotics.</w:t>
            </w:r>
          </w:p>
          <w:p w14:paraId="27D6FD95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Keep them off school until all the sores have crusted over and healed, or for 48 hours after they start antibiotic treatment.</w:t>
            </w:r>
          </w:p>
          <w:p w14:paraId="7DCB06A1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Encourage your child to wash their hands regularly and not to share things like towels and cups with other children at school.</w:t>
            </w:r>
          </w:p>
        </w:tc>
      </w:tr>
      <w:tr w:rsidR="00BC11B7" w:rsidRPr="00BC11B7" w14:paraId="52FFC8E2" w14:textId="77777777" w:rsidTr="00BC11B7">
        <w:tc>
          <w:tcPr>
            <w:tcW w:w="1555" w:type="dxa"/>
          </w:tcPr>
          <w:p w14:paraId="1D50816E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Ringworm</w:t>
            </w:r>
          </w:p>
        </w:tc>
        <w:tc>
          <w:tcPr>
            <w:tcW w:w="8505" w:type="dxa"/>
          </w:tcPr>
          <w:p w14:paraId="34822251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If your child has </w:t>
            </w:r>
            <w:hyperlink r:id="rId20" w:history="1">
              <w:r w:rsidRPr="00BC11B7">
                <w:rPr>
                  <w:color w:val="0563C1" w:themeColor="hyperlink"/>
                  <w:sz w:val="22"/>
                  <w:u w:val="single"/>
                </w:rPr>
                <w:t>ringworm</w:t>
              </w:r>
            </w:hyperlink>
            <w:r w:rsidRPr="00BC11B7">
              <w:rPr>
                <w:color w:val="auto"/>
                <w:sz w:val="22"/>
              </w:rPr>
              <w:t>, see your pharmacist unless it's on their scalp, in which case you should see a GP.</w:t>
            </w:r>
          </w:p>
          <w:p w14:paraId="7F6B5098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It's fine for your child to go to school once they have started treatment.</w:t>
            </w:r>
          </w:p>
        </w:tc>
      </w:tr>
      <w:tr w:rsidR="00BC11B7" w:rsidRPr="00BC11B7" w14:paraId="13C8BC7E" w14:textId="77777777" w:rsidTr="00BC11B7">
        <w:tc>
          <w:tcPr>
            <w:tcW w:w="1555" w:type="dxa"/>
          </w:tcPr>
          <w:p w14:paraId="39CA7512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Scarlet Fever</w:t>
            </w:r>
          </w:p>
        </w:tc>
        <w:tc>
          <w:tcPr>
            <w:tcW w:w="8505" w:type="dxa"/>
          </w:tcPr>
          <w:p w14:paraId="26FA0DC1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If your child has </w:t>
            </w:r>
            <w:hyperlink r:id="rId21" w:history="1">
              <w:r w:rsidRPr="00BC11B7">
                <w:rPr>
                  <w:color w:val="0563C1" w:themeColor="hyperlink"/>
                  <w:sz w:val="22"/>
                  <w:u w:val="single"/>
                </w:rPr>
                <w:t>scarlet fever</w:t>
              </w:r>
            </w:hyperlink>
            <w:r w:rsidRPr="00BC11B7">
              <w:rPr>
                <w:color w:val="auto"/>
                <w:sz w:val="22"/>
              </w:rPr>
              <w:t>, they'll need treatment with antibiotics from a GP. Otherwise, they'll be infectious for 2 to 3 weeks.</w:t>
            </w:r>
          </w:p>
          <w:p w14:paraId="61EE7343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Your child can go back to school 24 hours after starting antibiotics.</w:t>
            </w:r>
          </w:p>
        </w:tc>
      </w:tr>
      <w:tr w:rsidR="00BC11B7" w:rsidRPr="00BC11B7" w14:paraId="676295FA" w14:textId="77777777" w:rsidTr="00BC11B7">
        <w:tc>
          <w:tcPr>
            <w:tcW w:w="1555" w:type="dxa"/>
          </w:tcPr>
          <w:p w14:paraId="16F3D783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Slapped cheek syndrome (fifth disease)</w:t>
            </w:r>
          </w:p>
          <w:p w14:paraId="239F76BC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8505" w:type="dxa"/>
          </w:tcPr>
          <w:p w14:paraId="379AE257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You don't need to keep your child off school if they have </w:t>
            </w:r>
            <w:hyperlink r:id="rId22" w:history="1">
              <w:r w:rsidRPr="00BC11B7">
                <w:rPr>
                  <w:color w:val="0563C1" w:themeColor="hyperlink"/>
                  <w:sz w:val="22"/>
                  <w:u w:val="single"/>
                </w:rPr>
                <w:t>slapped cheek syndrome</w:t>
              </w:r>
            </w:hyperlink>
            <w:r w:rsidRPr="00BC11B7">
              <w:rPr>
                <w:color w:val="auto"/>
                <w:sz w:val="22"/>
              </w:rPr>
              <w:t> because, once the rash appears, they're no longer infectious.</w:t>
            </w:r>
          </w:p>
          <w:p w14:paraId="4BE9E77D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But let the school or teacher know if you think your child has slapped cheek syndrome.</w:t>
            </w:r>
          </w:p>
        </w:tc>
      </w:tr>
      <w:tr w:rsidR="00BC11B7" w:rsidRPr="00BC11B7" w14:paraId="538CBBF5" w14:textId="77777777" w:rsidTr="00BC11B7">
        <w:tc>
          <w:tcPr>
            <w:tcW w:w="1555" w:type="dxa"/>
          </w:tcPr>
          <w:p w14:paraId="4C20836B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Sore Throat</w:t>
            </w:r>
          </w:p>
        </w:tc>
        <w:tc>
          <w:tcPr>
            <w:tcW w:w="8505" w:type="dxa"/>
          </w:tcPr>
          <w:p w14:paraId="165E736B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You can still send your child to school if they have a </w:t>
            </w:r>
            <w:hyperlink r:id="rId23" w:history="1">
              <w:r w:rsidRPr="00BC11B7">
                <w:rPr>
                  <w:color w:val="0563C1" w:themeColor="hyperlink"/>
                  <w:sz w:val="22"/>
                  <w:u w:val="single"/>
                </w:rPr>
                <w:t>sore throat</w:t>
              </w:r>
            </w:hyperlink>
            <w:r w:rsidRPr="00BC11B7">
              <w:rPr>
                <w:color w:val="auto"/>
                <w:sz w:val="22"/>
              </w:rPr>
              <w:t>. But if they also have a high temperature, they should stay at home until it goes away.</w:t>
            </w:r>
          </w:p>
          <w:p w14:paraId="407E97A7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A sore throat and a high temperature can be symptoms of </w:t>
            </w:r>
            <w:hyperlink r:id="rId24" w:history="1">
              <w:r w:rsidRPr="00BC11B7">
                <w:rPr>
                  <w:color w:val="0563C1" w:themeColor="hyperlink"/>
                  <w:sz w:val="22"/>
                  <w:u w:val="single"/>
                </w:rPr>
                <w:t>tonsillitis</w:t>
              </w:r>
            </w:hyperlink>
            <w:r w:rsidRPr="00BC11B7">
              <w:rPr>
                <w:color w:val="auto"/>
                <w:sz w:val="22"/>
              </w:rPr>
              <w:t>.</w:t>
            </w:r>
          </w:p>
        </w:tc>
      </w:tr>
      <w:tr w:rsidR="00BC11B7" w:rsidRPr="00BC11B7" w14:paraId="7EAFBE0B" w14:textId="77777777" w:rsidTr="00BC11B7">
        <w:tc>
          <w:tcPr>
            <w:tcW w:w="1555" w:type="dxa"/>
          </w:tcPr>
          <w:p w14:paraId="59137B1F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Threadworms</w:t>
            </w:r>
          </w:p>
        </w:tc>
        <w:tc>
          <w:tcPr>
            <w:tcW w:w="8505" w:type="dxa"/>
          </w:tcPr>
          <w:p w14:paraId="5B673B49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You don't need to keep your child off school if they have </w:t>
            </w:r>
            <w:hyperlink r:id="rId25" w:history="1">
              <w:r w:rsidRPr="00BC11B7">
                <w:rPr>
                  <w:color w:val="0563C1" w:themeColor="hyperlink"/>
                  <w:sz w:val="22"/>
                  <w:u w:val="single"/>
                </w:rPr>
                <w:t>threadworms</w:t>
              </w:r>
            </w:hyperlink>
            <w:r w:rsidRPr="00BC11B7">
              <w:rPr>
                <w:color w:val="auto"/>
                <w:sz w:val="22"/>
              </w:rPr>
              <w:t>.</w:t>
            </w:r>
          </w:p>
          <w:p w14:paraId="225A565C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Speak to your pharmacist, who can recommend a treatment.</w:t>
            </w:r>
          </w:p>
        </w:tc>
      </w:tr>
      <w:tr w:rsidR="00BC11B7" w:rsidRPr="00BC11B7" w14:paraId="77B6BA9B" w14:textId="77777777" w:rsidTr="00BC11B7">
        <w:tc>
          <w:tcPr>
            <w:tcW w:w="1555" w:type="dxa"/>
          </w:tcPr>
          <w:p w14:paraId="371A95CC" w14:textId="77777777" w:rsidR="00BC11B7" w:rsidRPr="00BC11B7" w:rsidRDefault="00BC11B7" w:rsidP="00BC11B7">
            <w:pPr>
              <w:rPr>
                <w:b/>
                <w:bCs/>
                <w:color w:val="auto"/>
                <w:sz w:val="22"/>
              </w:rPr>
            </w:pPr>
            <w:r w:rsidRPr="00BC11B7">
              <w:rPr>
                <w:b/>
                <w:bCs/>
                <w:color w:val="auto"/>
                <w:sz w:val="22"/>
              </w:rPr>
              <w:t>Vomiting and diarrhoea</w:t>
            </w:r>
          </w:p>
        </w:tc>
        <w:tc>
          <w:tcPr>
            <w:tcW w:w="8505" w:type="dxa"/>
          </w:tcPr>
          <w:p w14:paraId="11F178DF" w14:textId="77777777" w:rsidR="00BC11B7" w:rsidRPr="00BC11B7" w:rsidRDefault="00BC11B7" w:rsidP="00BC11B7">
            <w:pPr>
              <w:rPr>
                <w:color w:val="auto"/>
                <w:sz w:val="22"/>
              </w:rPr>
            </w:pPr>
            <w:r w:rsidRPr="00BC11B7">
              <w:rPr>
                <w:color w:val="auto"/>
                <w:sz w:val="22"/>
              </w:rPr>
              <w:t>Children with </w:t>
            </w:r>
            <w:hyperlink r:id="rId26" w:history="1">
              <w:r w:rsidRPr="00BC11B7">
                <w:rPr>
                  <w:color w:val="0563C1" w:themeColor="hyperlink"/>
                  <w:sz w:val="22"/>
                  <w:u w:val="single"/>
                </w:rPr>
                <w:t>diarrhoea or vomiting</w:t>
              </w:r>
            </w:hyperlink>
            <w:r w:rsidRPr="00BC11B7">
              <w:rPr>
                <w:color w:val="auto"/>
                <w:sz w:val="22"/>
              </w:rPr>
              <w:t> should stay away from school until they have not been sick or had diarrhoea for at least 2 days (48 hours).</w:t>
            </w:r>
          </w:p>
        </w:tc>
      </w:tr>
    </w:tbl>
    <w:p w14:paraId="3B915EDD" w14:textId="77777777" w:rsidR="00971FC5" w:rsidRDefault="00971FC5">
      <w:bookmarkStart w:id="0" w:name="_GoBack"/>
      <w:bookmarkEnd w:id="0"/>
    </w:p>
    <w:sectPr w:rsidR="00971FC5" w:rsidSect="00737393">
      <w:footerReference w:type="default" r:id="rId27"/>
      <w:pgSz w:w="11906" w:h="16838" w:code="9"/>
      <w:pgMar w:top="720" w:right="907" w:bottom="720" w:left="907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12DE4" w14:textId="77777777" w:rsidR="0033797D" w:rsidRDefault="0033797D" w:rsidP="00E6175D">
      <w:pPr>
        <w:spacing w:after="0" w:line="240" w:lineRule="auto"/>
      </w:pPr>
      <w:r>
        <w:separator/>
      </w:r>
    </w:p>
  </w:endnote>
  <w:endnote w:type="continuationSeparator" w:id="0">
    <w:p w14:paraId="78C5D139" w14:textId="77777777" w:rsidR="0033797D" w:rsidRDefault="0033797D" w:rsidP="00E6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4962" w14:textId="48A7F777" w:rsidR="00737393" w:rsidRDefault="0073739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CD6D37" wp14:editId="328DF4C9">
          <wp:simplePos x="0" y="0"/>
          <wp:positionH relativeFrom="column">
            <wp:posOffset>-4445</wp:posOffset>
          </wp:positionH>
          <wp:positionV relativeFrom="paragraph">
            <wp:posOffset>173990</wp:posOffset>
          </wp:positionV>
          <wp:extent cx="6505575" cy="680085"/>
          <wp:effectExtent l="0" t="0" r="9525" b="5715"/>
          <wp:wrapSquare wrapText="bothSides"/>
          <wp:docPr id="10369188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918842" name="Picture 10369188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57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90248" w14:textId="77777777" w:rsidR="0033797D" w:rsidRDefault="0033797D" w:rsidP="00E6175D">
      <w:pPr>
        <w:spacing w:after="0" w:line="240" w:lineRule="auto"/>
      </w:pPr>
      <w:r>
        <w:separator/>
      </w:r>
    </w:p>
  </w:footnote>
  <w:footnote w:type="continuationSeparator" w:id="0">
    <w:p w14:paraId="319E6033" w14:textId="77777777" w:rsidR="0033797D" w:rsidRDefault="0033797D" w:rsidP="00E61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4D4A"/>
    <w:multiLevelType w:val="multilevel"/>
    <w:tmpl w:val="8CAC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5D"/>
    <w:rsid w:val="00075B20"/>
    <w:rsid w:val="0033797D"/>
    <w:rsid w:val="0039093A"/>
    <w:rsid w:val="003D6CE8"/>
    <w:rsid w:val="00427231"/>
    <w:rsid w:val="00551A72"/>
    <w:rsid w:val="005648B8"/>
    <w:rsid w:val="005B2529"/>
    <w:rsid w:val="00620443"/>
    <w:rsid w:val="00631A0F"/>
    <w:rsid w:val="006E2DD2"/>
    <w:rsid w:val="00737393"/>
    <w:rsid w:val="0079024A"/>
    <w:rsid w:val="00800533"/>
    <w:rsid w:val="00971FC5"/>
    <w:rsid w:val="00A901D7"/>
    <w:rsid w:val="00B137F4"/>
    <w:rsid w:val="00B16E2F"/>
    <w:rsid w:val="00B509CA"/>
    <w:rsid w:val="00BA34D1"/>
    <w:rsid w:val="00BB7643"/>
    <w:rsid w:val="00BC11B7"/>
    <w:rsid w:val="00C241DB"/>
    <w:rsid w:val="00C7057A"/>
    <w:rsid w:val="00CD5205"/>
    <w:rsid w:val="00DB63D0"/>
    <w:rsid w:val="00E16502"/>
    <w:rsid w:val="00E6175D"/>
    <w:rsid w:val="00E80DB9"/>
    <w:rsid w:val="00F4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8ABE63"/>
  <w14:defaultImageDpi w14:val="330"/>
  <w15:chartTrackingRefBased/>
  <w15:docId w15:val="{0432138C-1A64-4274-8ED7-2D924387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205"/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1A0F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olor w:val="C1D116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5205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D5205"/>
    <w:pPr>
      <w:keepNext/>
      <w:keepLines/>
      <w:spacing w:before="40" w:after="0"/>
      <w:outlineLvl w:val="2"/>
    </w:pPr>
    <w:rPr>
      <w:rFonts w:eastAsiaTheme="majorEastAsia" w:cstheme="majorBidi"/>
      <w:color w:val="44546A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31A0F"/>
    <w:pPr>
      <w:spacing w:after="0" w:line="240" w:lineRule="auto"/>
      <w:contextualSpacing/>
    </w:pPr>
    <w:rPr>
      <w:rFonts w:eastAsiaTheme="majorEastAsia" w:cstheme="majorBidi"/>
      <w:color w:val="44546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A0F"/>
    <w:rPr>
      <w:rFonts w:eastAsiaTheme="majorEastAsia" w:cstheme="majorBidi"/>
      <w:color w:val="44546A" w:themeColor="tex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1A0F"/>
    <w:rPr>
      <w:rFonts w:eastAsiaTheme="majorEastAsia" w:cstheme="majorBidi"/>
      <w:b/>
      <w:color w:val="C1D116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5205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205"/>
    <w:rPr>
      <w:rFonts w:eastAsiaTheme="majorEastAsia" w:cstheme="majorBidi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2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205"/>
    <w:rPr>
      <w:i/>
      <w:iCs/>
      <w:color w:val="44546A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CD5205"/>
    <w:pPr>
      <w:outlineLvl w:val="9"/>
    </w:pPr>
    <w:rPr>
      <w:rFonts w:asciiTheme="majorHAnsi" w:hAnsiTheme="majorHAnsi"/>
      <w:b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5D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E6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5D"/>
    <w:rPr>
      <w:color w:val="000000" w:themeColor="text1"/>
      <w:sz w:val="24"/>
    </w:rPr>
  </w:style>
  <w:style w:type="table" w:styleId="TableGrid">
    <w:name w:val="Table Grid"/>
    <w:basedOn w:val="TableNormal"/>
    <w:uiPriority w:val="39"/>
    <w:rsid w:val="00BC11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0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.uk/conditions/chickenpox/" TargetMode="External"/><Relationship Id="rId18" Type="http://schemas.openxmlformats.org/officeDocument/2006/relationships/hyperlink" Target="https://www.nhs.uk/conditions/hand-foot-mouth-disease/" TargetMode="External"/><Relationship Id="rId26" Type="http://schemas.openxmlformats.org/officeDocument/2006/relationships/hyperlink" Target="https://www.nhs.uk/conditions/diarrhoea-and-vomit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hs.uk/conditions/scarlet-feve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hs.uk/conditions/fever-in-children/" TargetMode="External"/><Relationship Id="rId17" Type="http://schemas.openxmlformats.org/officeDocument/2006/relationships/hyperlink" Target="https://www.nhs.uk/conditions/ear-infections/" TargetMode="External"/><Relationship Id="rId25" Type="http://schemas.openxmlformats.org/officeDocument/2006/relationships/hyperlink" Target="https://www.nhs.uk/conditions/threadworm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conditions/covid-19/covid-19-symptoms-and-what-to-do/" TargetMode="External"/><Relationship Id="rId20" Type="http://schemas.openxmlformats.org/officeDocument/2006/relationships/hyperlink" Target="https://www.nhs.uk/conditions/ringwor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conditions/common-cold/" TargetMode="External"/><Relationship Id="rId24" Type="http://schemas.openxmlformats.org/officeDocument/2006/relationships/hyperlink" Target="https://www.nhs.uk/conditions/tonsilliti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hs.uk/conditions/conjunctivitis/" TargetMode="External"/><Relationship Id="rId23" Type="http://schemas.openxmlformats.org/officeDocument/2006/relationships/hyperlink" Target="https://www.nhs.uk/conditions/sore-throa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hs.uk/conditions/cough/" TargetMode="External"/><Relationship Id="rId19" Type="http://schemas.openxmlformats.org/officeDocument/2006/relationships/hyperlink" Target="https://www.nhs.uk/conditions/impetig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.uk/conditions/cold-sores/" TargetMode="External"/><Relationship Id="rId22" Type="http://schemas.openxmlformats.org/officeDocument/2006/relationships/hyperlink" Target="https://www.nhs.uk/conditions/slapped-cheek-syndrome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FF8A18983424089625A6A47649C8F" ma:contentTypeVersion="15" ma:contentTypeDescription="Create a new document." ma:contentTypeScope="" ma:versionID="b868ea84780e3ceda288e55521ec26e4">
  <xsd:schema xmlns:xsd="http://www.w3.org/2001/XMLSchema" xmlns:xs="http://www.w3.org/2001/XMLSchema" xmlns:p="http://schemas.microsoft.com/office/2006/metadata/properties" xmlns:ns2="f045e528-516f-4ad4-b82e-614a7222628c" xmlns:ns3="2efbcfbf-aa56-4efd-b9cc-d24f34dac2d6" targetNamespace="http://schemas.microsoft.com/office/2006/metadata/properties" ma:root="true" ma:fieldsID="157de4cbc460b49c95a3095b755d0847" ns2:_="" ns3:_="">
    <xsd:import namespace="f045e528-516f-4ad4-b82e-614a7222628c"/>
    <xsd:import namespace="2efbcfbf-aa56-4efd-b9cc-d24f34da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e528-516f-4ad4-b82e-614a72226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d0fe9f-59d2-4f89-bcd6-d341e75c7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cfbf-aa56-4efd-b9cc-d24f34dac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2717dc-adb1-4994-b751-6babcd237084}" ma:internalName="TaxCatchAll" ma:showField="CatchAllData" ma:web="2efbcfbf-aa56-4efd-b9cc-d24f34da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cfbf-aa56-4efd-b9cc-d24f34dac2d6" xsi:nil="true"/>
    <lcf76f155ced4ddcb4097134ff3c332f xmlns="f045e528-516f-4ad4-b82e-614a722262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1D6F7-1697-4B7C-A2D7-0C8E28FACA4E}"/>
</file>

<file path=customXml/itemProps2.xml><?xml version="1.0" encoding="utf-8"?>
<ds:datastoreItem xmlns:ds="http://schemas.openxmlformats.org/officeDocument/2006/customXml" ds:itemID="{C6A0227E-7476-4C01-9891-845D27778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C72BA-1C27-4EEF-814F-5187CC72F5E7}">
  <ds:schemaRefs>
    <ds:schemaRef ds:uri="http://schemas.openxmlformats.org/package/2006/metadata/core-properties"/>
    <ds:schemaRef ds:uri="6382dc60-7dd5-442c-9b38-265c39528a6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9869fcdb-4e2f-48b2-a126-fde0c8cca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BXC Consultancy</dc:creator>
  <cp:keywords/>
  <dc:description/>
  <cp:lastModifiedBy>Andrea Caygill</cp:lastModifiedBy>
  <cp:revision>2</cp:revision>
  <dcterms:created xsi:type="dcterms:W3CDTF">2026-03-12T15:24:00Z</dcterms:created>
  <dcterms:modified xsi:type="dcterms:W3CDTF">2026-03-12T15:24:00Z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0x0101005CEFF8A18983424089625A6A47649C8F</vt:lpwstr>
  </property>
</Properties>
</file>